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40" w:rsidRDefault="00821F40" w:rsidP="00821F40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34911D8B" wp14:editId="3E271ADD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3E610E" wp14:editId="5D1E4EF2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F40" w:rsidRDefault="00821F40" w:rsidP="00821F40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21F40" w:rsidRPr="0019770E" w:rsidRDefault="00821F40" w:rsidP="00821F40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21F40" w:rsidRPr="00C657EB" w:rsidRDefault="00821F40" w:rsidP="00821F40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21F40" w:rsidRPr="00826662" w:rsidRDefault="00821F40" w:rsidP="00821F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610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21F40" w:rsidRDefault="00821F40" w:rsidP="00821F40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21F40" w:rsidRPr="0019770E" w:rsidRDefault="00821F40" w:rsidP="00821F40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21F40" w:rsidRPr="00C657EB" w:rsidRDefault="00821F40" w:rsidP="00821F40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21F40" w:rsidRPr="00826662" w:rsidRDefault="00821F40" w:rsidP="00821F40"/>
                  </w:txbxContent>
                </v:textbox>
              </v:shape>
            </w:pict>
          </mc:Fallback>
        </mc:AlternateContent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</w:p>
    <w:p w:rsidR="00821F40" w:rsidRDefault="00821F40" w:rsidP="00821F40">
      <w:pPr>
        <w:rPr>
          <w:rFonts w:cs="B Titr"/>
          <w:sz w:val="28"/>
          <w:szCs w:val="28"/>
          <w:rtl/>
        </w:rPr>
      </w:pPr>
    </w:p>
    <w:p w:rsidR="00821F40" w:rsidRDefault="00821F40" w:rsidP="00821F40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عناوین دفاع شده دانشکده پرستاري و مامايي رفسنجان شش ماهه اول سال 1402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3827"/>
        <w:gridCol w:w="1275"/>
        <w:gridCol w:w="1844"/>
        <w:gridCol w:w="1418"/>
        <w:gridCol w:w="1133"/>
      </w:tblGrid>
      <w:tr w:rsidR="00821F40" w:rsidTr="004839D3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E816E0" w:rsidRDefault="00821F40" w:rsidP="004839D3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DB2559" w:rsidRDefault="00821F40" w:rsidP="004839D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E816E0" w:rsidRDefault="00821F40" w:rsidP="004839D3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E816E0" w:rsidRDefault="00821F40" w:rsidP="004839D3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821F40" w:rsidTr="004839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E816E0" w:rsidRDefault="00821F40" w:rsidP="004839D3">
            <w:pPr>
              <w:rPr>
                <w:rFonts w:cs="B Nazanin"/>
              </w:rPr>
            </w:pPr>
            <w:r w:rsidRPr="00E816E0">
              <w:rPr>
                <w:rFonts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894BA9" w:rsidRDefault="00821F40" w:rsidP="004839D3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894BA9">
              <w:rPr>
                <w:rFonts w:cs="B Nazanin"/>
                <w:rtl/>
              </w:rPr>
              <w:t>بررس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تأث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</w:t>
            </w:r>
            <w:r w:rsidRPr="00894BA9">
              <w:rPr>
                <w:rFonts w:cs="B Nazanin"/>
                <w:rtl/>
              </w:rPr>
              <w:t xml:space="preserve"> انحراف فکر با استفاده از  ع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نک</w:t>
            </w:r>
            <w:r w:rsidRPr="00894BA9">
              <w:rPr>
                <w:rFonts w:cs="B Nazanin"/>
                <w:rtl/>
              </w:rPr>
              <w:t xml:space="preserve"> واقع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ت</w:t>
            </w:r>
            <w:r w:rsidRPr="00894BA9">
              <w:rPr>
                <w:rFonts w:cs="B Nazanin"/>
                <w:rtl/>
              </w:rPr>
              <w:t xml:space="preserve"> مجاز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بر درد و اضطراب  ناش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از رگ گ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در کودکان پذ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رش</w:t>
            </w:r>
            <w:r w:rsidRPr="00894BA9">
              <w:rPr>
                <w:rFonts w:cs="B Nazanin"/>
                <w:rtl/>
              </w:rPr>
              <w:t xml:space="preserve"> شده بخش اورژانس اطفال ب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مارستان</w:t>
            </w:r>
            <w:r w:rsidRPr="00894BA9">
              <w:rPr>
                <w:rFonts w:cs="B Nazanin"/>
                <w:rtl/>
              </w:rPr>
              <w:t xml:space="preserve"> عل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ابن اب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طالب</w:t>
            </w:r>
            <w:r w:rsidRPr="00894BA9">
              <w:rPr>
                <w:rFonts w:cs="B Nazanin"/>
                <w:rtl/>
              </w:rPr>
              <w:t xml:space="preserve"> (ع)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4C63E3" w:rsidRDefault="00821F40" w:rsidP="004839D3">
            <w:pPr>
              <w:rPr>
                <w:rFonts w:cs="B Nazanin"/>
              </w:rPr>
            </w:pPr>
            <w:r w:rsidRPr="00E6394D">
              <w:rPr>
                <w:rFonts w:cs="B Nazanin"/>
                <w:rtl/>
              </w:rPr>
              <w:t>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31E84" w:rsidRDefault="00821F40" w:rsidP="004839D3">
            <w:pPr>
              <w:rPr>
                <w:rFonts w:cs="B Nazanin"/>
              </w:rPr>
            </w:pPr>
            <w:r>
              <w:rPr>
                <w:rFonts w:ascii="Arial" w:hAnsi="Arial" w:cs="B Nazanin" w:hint="cs"/>
                <w:rtl/>
              </w:rPr>
              <w:t>دکترتابنده صادقی و دکتر فاطمه بمانی زارع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778AC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امیرمحمد شاکری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6/2/1402</w:t>
            </w:r>
          </w:p>
        </w:tc>
      </w:tr>
      <w:tr w:rsidR="00821F40" w:rsidTr="004839D3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3261F0" w:rsidRDefault="00821F40" w:rsidP="004839D3">
            <w:pPr>
              <w:jc w:val="both"/>
              <w:rPr>
                <w:rFonts w:ascii="IranNastaliq" w:hAnsi="IranNastaliq"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تحر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/>
                <w:rtl/>
              </w:rPr>
              <w:t xml:space="preserve"> رفلکسها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دن</w:t>
            </w:r>
            <w:r w:rsidRPr="003261F0">
              <w:rPr>
                <w:rFonts w:cs="B Nazanin"/>
                <w:rtl/>
              </w:rPr>
              <w:t xml:space="preserve"> و چنگ زدن بر درد و طول مدت گر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خون 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نوزادان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نوزادان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31E84" w:rsidRDefault="00821F40" w:rsidP="004839D3">
            <w:pPr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سید حمید سید باقری و دکتر صدیقه سلمه</w:t>
            </w:r>
            <w:r>
              <w:rPr>
                <w:rFonts w:cs="B Nazanin" w:hint="cs"/>
                <w:rtl/>
              </w:rPr>
              <w:t xml:space="preserve"> ای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778AC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انحصاری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10/3/1402</w:t>
            </w:r>
          </w:p>
        </w:tc>
      </w:tr>
      <w:tr w:rsidR="00821F40" w:rsidTr="004839D3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3261F0" w:rsidRDefault="00821F40" w:rsidP="004839D3">
            <w:pPr>
              <w:spacing w:line="312" w:lineRule="auto"/>
              <w:jc w:val="both"/>
              <w:rPr>
                <w:rFonts w:ascii="Times New Roman" w:hAnsi="Times New Roman" w:cs="B Nazanin"/>
                <w:rtl/>
              </w:rPr>
            </w:pPr>
            <w:r w:rsidRPr="003261F0">
              <w:rPr>
                <w:rFonts w:cs="B Nazanin"/>
                <w:rtl/>
              </w:rPr>
              <w:t>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دهانشو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کلرهگز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و اکال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پتوس</w:t>
            </w:r>
            <w:r w:rsidRPr="003261F0">
              <w:rPr>
                <w:rFonts w:cs="B Nazanin"/>
                <w:rtl/>
              </w:rPr>
              <w:t xml:space="preserve"> بر کلون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ون</w:t>
            </w:r>
            <w:r w:rsidRPr="003261F0">
              <w:rPr>
                <w:rFonts w:cs="B Nazanin"/>
                <w:rtl/>
              </w:rPr>
              <w:t xml:space="preserve"> باکتر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</w:t>
            </w:r>
            <w:r w:rsidRPr="003261F0">
              <w:rPr>
                <w:rFonts w:cs="B Nazanin" w:hint="cs"/>
                <w:rtl/>
              </w:rPr>
              <w:t>یی</w:t>
            </w:r>
            <w:r w:rsidRPr="003261F0">
              <w:rPr>
                <w:rFonts w:cs="B Nazanin"/>
                <w:rtl/>
              </w:rPr>
              <w:t xml:space="preserve"> دهان و حلق و 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زان</w:t>
            </w:r>
            <w:r w:rsidRPr="003261F0">
              <w:rPr>
                <w:rFonts w:cs="B Nazanin"/>
                <w:rtl/>
              </w:rPr>
              <w:t xml:space="preserve"> پنومون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مرتبط با ونت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لاتور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تحت تهو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مکان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</w:t>
            </w:r>
            <w:r w:rsidRPr="003261F0">
              <w:rPr>
                <w:rFonts w:cs="B Nazanin"/>
              </w:rPr>
              <w:t>ICU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حضرت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شهرستان 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Pr="00E6394D">
              <w:rPr>
                <w:rFonts w:cs="B Nazanin"/>
                <w:rtl/>
              </w:rPr>
              <w:t xml:space="preserve"> احمدرضا ص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اد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و </w:t>
            </w:r>
            <w:r w:rsidRPr="00E6394D">
              <w:rPr>
                <w:rFonts w:cs="B Nazanin"/>
                <w:rtl/>
              </w:rPr>
              <w:t>عل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 xml:space="preserve"> اکبر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775FBF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10/3/1402</w:t>
            </w:r>
          </w:p>
        </w:tc>
      </w:tr>
      <w:tr w:rsidR="00821F40" w:rsidTr="004839D3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3261F0" w:rsidRDefault="00821F40" w:rsidP="004839D3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تأث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روغن 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وان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پماد آرن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کا</w:t>
            </w:r>
            <w:r w:rsidRPr="003261F0">
              <w:rPr>
                <w:rFonts w:cs="B Nazanin"/>
                <w:rtl/>
              </w:rPr>
              <w:t xml:space="preserve"> بر رو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شدت درد، ادم و اک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موز</w:t>
            </w:r>
            <w:r w:rsidRPr="003261F0">
              <w:rPr>
                <w:rFonts w:cs="B Nazanin"/>
                <w:rtl/>
              </w:rPr>
              <w:t xml:space="preserve"> چشم پس از عمل جراح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نوپلاست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مراد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شهرستان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775FBF" w:rsidRDefault="00821F40" w:rsidP="004839D3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775FBF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احمدرضا صیادی و اعظم حیدرازده و دکتر محسن ابویی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775FBF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 الدینی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11/4/1402</w:t>
            </w:r>
          </w:p>
        </w:tc>
      </w:tr>
      <w:tr w:rsidR="00821F40" w:rsidTr="004839D3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3261F0" w:rsidRDefault="00821F40" w:rsidP="004839D3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پماد 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اه</w:t>
            </w:r>
            <w:r w:rsidRPr="003261F0">
              <w:rPr>
                <w:rFonts w:cs="B Nazanin"/>
                <w:rtl/>
              </w:rPr>
              <w:t xml:space="preserve"> دم اسب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ترم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</w:t>
            </w:r>
            <w:r w:rsidRPr="003261F0">
              <w:rPr>
                <w:rFonts w:cs="B Nazanin"/>
                <w:rtl/>
              </w:rPr>
              <w:t xml:space="preserve"> زخم فشار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مرحله 2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مراقبت 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ژه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(ع) رفسنجان در سال 1402 ( محصول محور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E31E84">
              <w:rPr>
                <w:rFonts w:cs="B Nazanin" w:hint="cs"/>
                <w:rtl/>
              </w:rPr>
              <w:t>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احمدرضا صیادی و فاطمه خشوعی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رحیم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11/4/1402</w:t>
            </w:r>
          </w:p>
        </w:tc>
      </w:tr>
      <w:tr w:rsidR="00821F40" w:rsidTr="004839D3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3261F0" w:rsidRDefault="00821F40" w:rsidP="004839D3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ترجمه و روان سنج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پرسشنامه 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ف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زندگ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مراقب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</w:t>
            </w:r>
            <w:r w:rsidRPr="003261F0">
              <w:rPr>
                <w:rFonts w:cs="B Nazanin"/>
                <w:rtl/>
              </w:rPr>
              <w:t xml:space="preserve"> مبتلا به دمانس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فاطمه حسینی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علی </w:t>
            </w:r>
            <w:r>
              <w:rPr>
                <w:rFonts w:cs="B Nazanin" w:hint="cs"/>
                <w:rtl/>
              </w:rPr>
              <w:t>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جواد </w:t>
            </w:r>
            <w:r w:rsidRPr="00867725">
              <w:rPr>
                <w:rFonts w:cs="B Nazanin" w:hint="cs"/>
                <w:rtl/>
              </w:rPr>
              <w:t>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25/4/1402</w:t>
            </w:r>
          </w:p>
        </w:tc>
      </w:tr>
      <w:tr w:rsidR="00821F40" w:rsidTr="004839D3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E816E0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3261F0" w:rsidRDefault="00821F40" w:rsidP="004839D3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>بررسی میزان شکست و عوارض روشهای مختلف استفاده شده به منظور سرکوب قاعدگی در زائران مونث حج تمتع استان کرمان سال1402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867725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0" w:rsidRPr="004C63E3" w:rsidRDefault="00821F40" w:rsidP="004839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28/4/1402</w:t>
            </w:r>
          </w:p>
        </w:tc>
      </w:tr>
    </w:tbl>
    <w:p w:rsidR="00B50EA1" w:rsidRDefault="00B50EA1"/>
    <w:sectPr w:rsidR="00B50EA1" w:rsidSect="00E248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40"/>
    <w:rsid w:val="00821F40"/>
    <w:rsid w:val="00B50EA1"/>
    <w:rsid w:val="00DC71D5"/>
    <w:rsid w:val="00E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F69D-C03C-41B3-983C-926B76C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4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Mahdipour</dc:creator>
  <cp:keywords/>
  <dc:description/>
  <cp:lastModifiedBy>it</cp:lastModifiedBy>
  <cp:revision>2</cp:revision>
  <dcterms:created xsi:type="dcterms:W3CDTF">2024-04-07T06:18:00Z</dcterms:created>
  <dcterms:modified xsi:type="dcterms:W3CDTF">2024-04-07T06:18:00Z</dcterms:modified>
</cp:coreProperties>
</file>